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B" w:rsidRPr="0035262E" w:rsidRDefault="009062B1" w:rsidP="00A365BB">
      <w:pPr>
        <w:spacing w:before="161" w:after="161"/>
        <w:jc w:val="right"/>
        <w:outlineLvl w:val="0"/>
        <w:rPr>
          <w:rFonts w:ascii="Times New Roman" w:hAnsi="Times New Roman"/>
          <w:b/>
          <w:bCs/>
          <w:i/>
          <w:color w:val="22272F"/>
          <w:kern w:val="36"/>
          <w:sz w:val="24"/>
          <w:szCs w:val="24"/>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sidR="00AE6D2E">
        <w:rPr>
          <w:rFonts w:ascii="Times New Roman" w:hAnsi="Times New Roman"/>
          <w:b/>
          <w:i/>
          <w:sz w:val="24"/>
          <w:szCs w:val="24"/>
        </w:rPr>
        <w:t xml:space="preserve"> </w:t>
      </w:r>
      <w:r w:rsidR="00AE6D2E">
        <w:rPr>
          <w:rFonts w:ascii="Times New Roman" w:hAnsi="Times New Roman"/>
          <w:b/>
          <w:i/>
          <w:sz w:val="24"/>
          <w:szCs w:val="24"/>
        </w:rPr>
        <w:br/>
      </w:r>
      <w:r w:rsidR="00A365BB" w:rsidRPr="0035262E">
        <w:rPr>
          <w:rFonts w:ascii="Times New Roman" w:hAnsi="Times New Roman"/>
          <w:b/>
          <w:bCs/>
          <w:i/>
          <w:color w:val="22272F"/>
          <w:kern w:val="36"/>
          <w:sz w:val="24"/>
          <w:szCs w:val="24"/>
        </w:rPr>
        <w:t>23.02.05 «Эксплуатация транспортного электрооборудования</w:t>
      </w:r>
    </w:p>
    <w:p w:rsidR="00A365BB" w:rsidRPr="0035262E" w:rsidRDefault="00A365BB" w:rsidP="00A365BB">
      <w:pPr>
        <w:spacing w:before="161" w:after="161"/>
        <w:jc w:val="right"/>
        <w:outlineLvl w:val="0"/>
        <w:rPr>
          <w:rFonts w:ascii="Times New Roman" w:hAnsi="Times New Roman"/>
          <w:b/>
          <w:bCs/>
          <w:i/>
          <w:color w:val="22272F"/>
          <w:kern w:val="36"/>
          <w:sz w:val="24"/>
          <w:szCs w:val="24"/>
        </w:rPr>
      </w:pPr>
      <w:r w:rsidRPr="0035262E">
        <w:rPr>
          <w:rFonts w:ascii="Times New Roman" w:hAnsi="Times New Roman"/>
          <w:b/>
          <w:bCs/>
          <w:i/>
          <w:color w:val="22272F"/>
          <w:kern w:val="36"/>
          <w:sz w:val="24"/>
          <w:szCs w:val="24"/>
        </w:rPr>
        <w:t>и автоматики (по видам транспорта, за исключением водного)»</w:t>
      </w:r>
    </w:p>
    <w:p w:rsidR="009062B1" w:rsidRDefault="009062B1" w:rsidP="003210D0">
      <w:pPr>
        <w:spacing w:after="0"/>
        <w:jc w:val="right"/>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DD43B4">
        <w:rPr>
          <w:rFonts w:ascii="Times New Roman" w:hAnsi="Times New Roman"/>
          <w:b/>
          <w:i/>
          <w:sz w:val="24"/>
          <w:szCs w:val="24"/>
        </w:rPr>
        <w:t>ОУП. 02</w:t>
      </w:r>
      <w:r w:rsidR="003210D0">
        <w:rPr>
          <w:rFonts w:ascii="Times New Roman" w:hAnsi="Times New Roman"/>
          <w:b/>
          <w:i/>
          <w:sz w:val="24"/>
          <w:szCs w:val="24"/>
        </w:rPr>
        <w:t xml:space="preserve">. </w:t>
      </w:r>
      <w:r w:rsidR="00DD43B4">
        <w:rPr>
          <w:rFonts w:ascii="Times New Roman" w:hAnsi="Times New Roman"/>
          <w:b/>
          <w:i/>
          <w:sz w:val="24"/>
          <w:szCs w:val="24"/>
        </w:rPr>
        <w:t>Литература</w:t>
      </w:r>
      <w:r w:rsidR="003210D0">
        <w:rPr>
          <w:rFonts w:ascii="Times New Roman" w:hAnsi="Times New Roman"/>
          <w:b/>
          <w:i/>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7</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12</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AA0A1F">
              <w:rPr>
                <w:rFonts w:ascii="Times New Roman" w:hAnsi="Times New Roman"/>
                <w:b/>
                <w:sz w:val="24"/>
                <w:szCs w:val="24"/>
              </w:rPr>
              <w:t>14</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DD43B4">
        <w:rPr>
          <w:rFonts w:ascii="Times New Roman" w:hAnsi="Times New Roman"/>
          <w:b/>
          <w:sz w:val="24"/>
          <w:szCs w:val="24"/>
        </w:rPr>
        <w:t>ОУП.02</w:t>
      </w:r>
      <w:r w:rsidR="003210D0">
        <w:rPr>
          <w:rFonts w:ascii="Times New Roman" w:hAnsi="Times New Roman"/>
          <w:b/>
          <w:sz w:val="24"/>
          <w:szCs w:val="24"/>
        </w:rPr>
        <w:t xml:space="preserve">. </w:t>
      </w:r>
      <w:r w:rsidR="00DD43B4">
        <w:rPr>
          <w:rFonts w:ascii="Times New Roman" w:hAnsi="Times New Roman"/>
          <w:b/>
          <w:sz w:val="24"/>
          <w:szCs w:val="24"/>
        </w:rPr>
        <w:t>Литература</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161383" w:rsidRDefault="009062B1" w:rsidP="00161383">
      <w:pPr>
        <w:spacing w:after="0"/>
        <w:jc w:val="both"/>
        <w:outlineLvl w:val="0"/>
        <w:rPr>
          <w:rFonts w:ascii="Times New Roman" w:hAnsi="Times New Roman"/>
          <w:b/>
          <w:bCs/>
          <w:i/>
          <w:color w:val="22272F"/>
          <w:kern w:val="36"/>
          <w:sz w:val="24"/>
          <w:szCs w:val="24"/>
        </w:rPr>
      </w:pPr>
      <w:r>
        <w:rPr>
          <w:rFonts w:ascii="Times New Roman" w:hAnsi="Times New Roman"/>
          <w:b/>
          <w:sz w:val="24"/>
          <w:szCs w:val="24"/>
        </w:rPr>
        <w:t xml:space="preserve"> </w:t>
      </w:r>
      <w:r>
        <w:rPr>
          <w:rFonts w:ascii="Times New Roman" w:hAnsi="Times New Roman"/>
          <w:sz w:val="24"/>
          <w:szCs w:val="24"/>
        </w:rPr>
        <w:tab/>
        <w:t>Учебный предмет «</w:t>
      </w:r>
      <w:r w:rsidR="00DD43B4">
        <w:rPr>
          <w:rFonts w:ascii="Times New Roman" w:hAnsi="Times New Roman"/>
          <w:sz w:val="24"/>
          <w:szCs w:val="24"/>
        </w:rPr>
        <w:t>ОУП. 02</w:t>
      </w:r>
      <w:r w:rsidR="003210D0">
        <w:rPr>
          <w:rFonts w:ascii="Times New Roman" w:hAnsi="Times New Roman"/>
          <w:sz w:val="24"/>
          <w:szCs w:val="24"/>
        </w:rPr>
        <w:t xml:space="preserve">. </w:t>
      </w:r>
      <w:r w:rsidR="00DD43B4">
        <w:rPr>
          <w:rFonts w:ascii="Times New Roman" w:hAnsi="Times New Roman"/>
          <w:sz w:val="24"/>
          <w:szCs w:val="24"/>
        </w:rPr>
        <w:t>Литература</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A365BB">
        <w:rPr>
          <w:rFonts w:ascii="Times New Roman" w:hAnsi="Times New Roman"/>
          <w:i/>
          <w:sz w:val="24"/>
          <w:szCs w:val="24"/>
        </w:rPr>
        <w:t xml:space="preserve">специальности </w:t>
      </w:r>
      <w:r w:rsidR="00A365BB" w:rsidRPr="00A365BB">
        <w:rPr>
          <w:rFonts w:ascii="Times New Roman" w:hAnsi="Times New Roman"/>
          <w:bCs/>
          <w:i/>
          <w:color w:val="22272F"/>
          <w:kern w:val="36"/>
          <w:sz w:val="24"/>
          <w:szCs w:val="24"/>
        </w:rPr>
        <w:t>23.02.05 «Эксплуатация транспортного электрооборудования и автоматики (по видам транспорта, за исключением водного)»</w:t>
      </w:r>
    </w:p>
    <w:p w:rsidR="009062B1" w:rsidRPr="00161383" w:rsidRDefault="007D1038" w:rsidP="00161383">
      <w:pPr>
        <w:spacing w:after="0"/>
        <w:jc w:val="both"/>
        <w:outlineLvl w:val="0"/>
        <w:rPr>
          <w:rFonts w:ascii="Times New Roman" w:hAnsi="Times New Roman"/>
          <w:b/>
          <w:bCs/>
          <w:i/>
          <w:color w:val="22272F"/>
          <w:kern w:val="36"/>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ОК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AA0A1F">
        <w:rPr>
          <w:rFonts w:ascii="Times New Roman" w:hAnsi="Times New Roman"/>
          <w:sz w:val="24"/>
          <w:szCs w:val="24"/>
        </w:rPr>
        <w:t>9</w:t>
      </w:r>
    </w:p>
    <w:p w:rsidR="00161383" w:rsidRDefault="00161383" w:rsidP="00161383">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учебного предмета:</w:t>
      </w:r>
    </w:p>
    <w:p w:rsidR="00161383" w:rsidRDefault="00161383" w:rsidP="00161383">
      <w:pPr>
        <w:spacing w:after="0"/>
        <w:rPr>
          <w:rFonts w:ascii="Times New Roman" w:hAnsi="Times New Roman"/>
          <w:sz w:val="24"/>
        </w:rPr>
      </w:pPr>
      <w:r w:rsidRPr="00102FA9">
        <w:rPr>
          <w:rFonts w:ascii="Times New Roman" w:hAnsi="Times New Roman"/>
          <w:sz w:val="24"/>
        </w:rPr>
        <w:t>Целью учебного предмета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F56C14" w:rsidRPr="00161383" w:rsidRDefault="00161383" w:rsidP="00161383">
      <w:pPr>
        <w:spacing w:after="0"/>
        <w:rPr>
          <w:rFonts w:ascii="Times New Roman" w:hAnsi="Times New Roman"/>
          <w:b/>
          <w:sz w:val="24"/>
        </w:rPr>
      </w:pPr>
      <w:r w:rsidRPr="00102FA9">
        <w:rPr>
          <w:rFonts w:ascii="Times New Roman" w:hAnsi="Times New Roman"/>
          <w:sz w:val="24"/>
        </w:rPr>
        <w:t>В рамках программы учебного предмета обучающимися осваиваются умения и знания</w:t>
      </w:r>
      <w:r>
        <w:rPr>
          <w:rFonts w:ascii="Times New Roman" w:hAnsi="Times New Roman"/>
          <w:sz w:val="24"/>
        </w:rPr>
        <w:t>:</w:t>
      </w: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AA0A1F" w:rsidRPr="00A10714" w:rsidTr="00983C03">
        <w:tc>
          <w:tcPr>
            <w:tcW w:w="1812" w:type="dxa"/>
          </w:tcPr>
          <w:p w:rsidR="00AA0A1F" w:rsidRPr="00660A95" w:rsidRDefault="00AA0A1F" w:rsidP="00983C03">
            <w:pPr>
              <w:jc w:val="center"/>
              <w:rPr>
                <w:rFonts w:ascii="Times New Roman" w:hAnsi="Times New Roman"/>
                <w:sz w:val="24"/>
                <w:szCs w:val="24"/>
              </w:rPr>
            </w:pPr>
            <w:r>
              <w:rPr>
                <w:rFonts w:ascii="Times New Roman" w:hAnsi="Times New Roman"/>
                <w:sz w:val="24"/>
                <w:szCs w:val="24"/>
              </w:rPr>
              <w:t>Код ОК, ЛР</w:t>
            </w:r>
          </w:p>
        </w:tc>
        <w:tc>
          <w:tcPr>
            <w:tcW w:w="3371" w:type="dxa"/>
          </w:tcPr>
          <w:p w:rsidR="00AA0A1F" w:rsidRPr="00660A95" w:rsidRDefault="00AA0A1F" w:rsidP="00983C03">
            <w:pPr>
              <w:jc w:val="center"/>
              <w:rPr>
                <w:rFonts w:ascii="Times New Roman" w:hAnsi="Times New Roman"/>
                <w:sz w:val="24"/>
                <w:szCs w:val="24"/>
              </w:rPr>
            </w:pPr>
            <w:r w:rsidRPr="00660A95">
              <w:rPr>
                <w:rFonts w:ascii="Times New Roman" w:hAnsi="Times New Roman"/>
                <w:sz w:val="24"/>
                <w:szCs w:val="24"/>
              </w:rPr>
              <w:t>Умения</w:t>
            </w:r>
          </w:p>
        </w:tc>
        <w:tc>
          <w:tcPr>
            <w:tcW w:w="4280" w:type="dxa"/>
          </w:tcPr>
          <w:p w:rsidR="00AA0A1F" w:rsidRPr="00660A95" w:rsidRDefault="00AA0A1F" w:rsidP="00983C03">
            <w:pPr>
              <w:jc w:val="center"/>
              <w:rPr>
                <w:rFonts w:ascii="Times New Roman" w:hAnsi="Times New Roman"/>
                <w:sz w:val="24"/>
                <w:szCs w:val="24"/>
              </w:rPr>
            </w:pPr>
            <w:r w:rsidRPr="00660A95">
              <w:rPr>
                <w:rFonts w:ascii="Times New Roman" w:hAnsi="Times New Roman"/>
                <w:sz w:val="24"/>
                <w:szCs w:val="24"/>
              </w:rPr>
              <w:t>Знания</w:t>
            </w: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 xml:space="preserve">ОК 01. </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11</w:t>
            </w:r>
          </w:p>
          <w:p w:rsidR="00AA0A1F" w:rsidRPr="008D5405"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 xml:space="preserve"> </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c>
          <w:tcPr>
            <w:tcW w:w="4280" w:type="dxa"/>
            <w:vMerge w:val="restart"/>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02.</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03</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 xml:space="preserve"> осознание взаимосвязи между языковым, литературным, интеллектуальным, духовно-нравственным развитием личности;</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04</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05</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конкретно-историческое, общечеловеческое и национальное в творчестве писателя;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направления и течения: романтизм, реализм, модернизм (символизм, акмеизм, футуризм), постмодернизм;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06</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Pr="008D5405"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07</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09</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4280" w:type="dxa"/>
            <w:vMerge/>
          </w:tcPr>
          <w:p w:rsidR="00AA0A1F" w:rsidRPr="008D5405" w:rsidRDefault="00AA0A1F" w:rsidP="00983C03">
            <w:pPr>
              <w:rPr>
                <w:rFonts w:ascii="Times New Roman" w:hAnsi="Times New Roman"/>
                <w:sz w:val="24"/>
                <w:szCs w:val="24"/>
              </w:rPr>
            </w:pPr>
          </w:p>
        </w:tc>
      </w:tr>
    </w:tbl>
    <w:p w:rsidR="009062B1" w:rsidRDefault="009062B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108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56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50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w:t>
            </w:r>
            <w:r w:rsidR="00DD43B4">
              <w:rPr>
                <w:rFonts w:ascii="Times New Roman" w:hAnsi="Times New Roman"/>
                <w:b/>
                <w:iCs/>
              </w:rPr>
              <w:t>–</w:t>
            </w:r>
            <w:r w:rsidR="008B03DC">
              <w:rPr>
                <w:rFonts w:ascii="Times New Roman" w:hAnsi="Times New Roman"/>
                <w:b/>
                <w:iCs/>
              </w:rPr>
              <w:t xml:space="preserve"> </w:t>
            </w:r>
            <w:r w:rsidR="00DD43B4">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sectPr w:rsidR="000706B9" w:rsidSect="0056324A">
          <w:footerReference w:type="default" r:id="rId9"/>
          <w:pgSz w:w="11906" w:h="16838"/>
          <w:pgMar w:top="851" w:right="567" w:bottom="851" w:left="1134" w:header="708" w:footer="708" w:gutter="0"/>
          <w:cols w:space="720"/>
          <w:titlePg/>
          <w:docGrid w:linePitch="299"/>
        </w:sectPr>
      </w:pPr>
    </w:p>
    <w:p w:rsidR="0069173A" w:rsidRDefault="0069173A" w:rsidP="00BD7C6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ческий план и содержание учебного предмета</w:t>
      </w: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w:t>
      </w:r>
      <w:r w:rsidRPr="003120A6">
        <w:rPr>
          <w:rFonts w:ascii="Times New Roman" w:hAnsi="Times New Roman"/>
          <w:b/>
          <w:sz w:val="24"/>
          <w:szCs w:val="24"/>
        </w:rPr>
        <w:t xml:space="preserve"> </w:t>
      </w:r>
      <w:r>
        <w:rPr>
          <w:rFonts w:ascii="Times New Roman" w:hAnsi="Times New Roman"/>
          <w:b/>
          <w:sz w:val="24"/>
          <w:szCs w:val="24"/>
        </w:rPr>
        <w:t>Литература</w:t>
      </w:r>
      <w:r w:rsidRPr="003120A6">
        <w:rPr>
          <w:rFonts w:ascii="Times New Roman" w:hAnsi="Times New Roman"/>
          <w:b/>
          <w:sz w:val="24"/>
          <w:szCs w:val="24"/>
        </w:rPr>
        <w:t>»</w:t>
      </w: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459" w:type="dxa"/>
        <w:tblInd w:w="108" w:type="dxa"/>
        <w:tblLayout w:type="fixed"/>
        <w:tblLook w:val="04A0" w:firstRow="1" w:lastRow="0" w:firstColumn="1" w:lastColumn="0" w:noHBand="0" w:noVBand="1"/>
      </w:tblPr>
      <w:tblGrid>
        <w:gridCol w:w="2112"/>
        <w:gridCol w:w="9228"/>
        <w:gridCol w:w="1560"/>
        <w:gridCol w:w="1559"/>
      </w:tblGrid>
      <w:tr w:rsidR="0069173A" w:rsidTr="00BD7C6C">
        <w:tc>
          <w:tcPr>
            <w:tcW w:w="2112"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228"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самостоятельная работа обучающихся</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69173A" w:rsidRPr="000D7B05" w:rsidTr="00BD7C6C">
        <w:tc>
          <w:tcPr>
            <w:tcW w:w="2112"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228"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560"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559"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69173A" w:rsidRPr="000866A0" w:rsidTr="00BD7C6C">
        <w:tc>
          <w:tcPr>
            <w:tcW w:w="11340" w:type="dxa"/>
            <w:gridSpan w:val="2"/>
          </w:tcPr>
          <w:p w:rsidR="0069173A" w:rsidRPr="009B045B"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9B045B">
              <w:rPr>
                <w:rFonts w:ascii="Times New Roman" w:eastAsia="Calibri" w:hAnsi="Times New Roman"/>
                <w:b/>
                <w:bCs/>
                <w:sz w:val="24"/>
              </w:rPr>
              <w:t>Р</w:t>
            </w:r>
            <w:r>
              <w:rPr>
                <w:rFonts w:ascii="Times New Roman" w:eastAsia="Calibri" w:hAnsi="Times New Roman"/>
                <w:b/>
                <w:bCs/>
                <w:sz w:val="24"/>
              </w:rPr>
              <w:t>АЗДЕЛ</w:t>
            </w:r>
            <w:r w:rsidRPr="009B045B">
              <w:rPr>
                <w:rFonts w:ascii="Times New Roman" w:eastAsia="Calibri" w:hAnsi="Times New Roman"/>
                <w:b/>
                <w:bCs/>
                <w:sz w:val="24"/>
              </w:rPr>
              <w:t xml:space="preserve"> 1. Русская литература </w:t>
            </w:r>
            <w:r w:rsidRPr="001A524A">
              <w:rPr>
                <w:rFonts w:ascii="Times New Roman" w:eastAsia="Calibri" w:hAnsi="Times New Roman"/>
                <w:b/>
                <w:bCs/>
                <w:sz w:val="24"/>
              </w:rPr>
              <w:t>XIX</w:t>
            </w:r>
            <w:r w:rsidRPr="009B045B">
              <w:rPr>
                <w:rFonts w:ascii="Times New Roman" w:eastAsia="Calibri" w:hAnsi="Times New Roman"/>
                <w:b/>
                <w:bCs/>
                <w:sz w:val="24"/>
              </w:rPr>
              <w:t xml:space="preserve"> века.</w:t>
            </w:r>
          </w:p>
        </w:tc>
        <w:tc>
          <w:tcPr>
            <w:tcW w:w="1560"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1559"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r>
      <w:tr w:rsidR="0069173A" w:rsidRPr="000D7B05" w:rsidTr="00BD7C6C">
        <w:tc>
          <w:tcPr>
            <w:tcW w:w="2112" w:type="dxa"/>
            <w:vMerge w:val="restart"/>
          </w:tcPr>
          <w:p w:rsidR="0069173A" w:rsidRPr="009B045B" w:rsidRDefault="0069173A"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Cs/>
                <w:sz w:val="24"/>
                <w:szCs w:val="24"/>
              </w:rPr>
              <w:t>ТЕМА</w:t>
            </w:r>
            <w:r>
              <w:rPr>
                <w:rFonts w:ascii="Times New Roman" w:hAnsi="Times New Roman"/>
                <w:bCs/>
                <w:sz w:val="24"/>
                <w:szCs w:val="24"/>
              </w:rPr>
              <w:t xml:space="preserve"> </w:t>
            </w:r>
            <w:r w:rsidRPr="009B045B">
              <w:rPr>
                <w:rFonts w:ascii="Times New Roman" w:hAnsi="Times New Roman"/>
                <w:bCs/>
                <w:sz w:val="24"/>
                <w:szCs w:val="24"/>
              </w:rPr>
              <w:t>1.1.</w:t>
            </w:r>
            <w:r w:rsidRPr="009B045B">
              <w:rPr>
                <w:rFonts w:ascii="Times New Roman" w:eastAsiaTheme="minorHAnsi" w:hAnsi="Times New Roman"/>
                <w:sz w:val="24"/>
                <w:szCs w:val="24"/>
              </w:rPr>
              <w:t xml:space="preserve"> </w:t>
            </w:r>
            <w:r w:rsidRPr="009B045B">
              <w:rPr>
                <w:rFonts w:ascii="Times New Roman" w:hAnsi="Times New Roman"/>
                <w:b/>
                <w:bCs/>
                <w:sz w:val="24"/>
                <w:szCs w:val="24"/>
              </w:rPr>
              <w:t>Развитие русской литературы и культур</w:t>
            </w:r>
          </w:p>
          <w:p w:rsidR="0069173A" w:rsidRPr="009B045B" w:rsidRDefault="0069173A"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
                <w:bCs/>
                <w:sz w:val="24"/>
                <w:szCs w:val="24"/>
              </w:rPr>
              <w:t xml:space="preserve">в </w:t>
            </w:r>
            <w:r>
              <w:rPr>
                <w:rFonts w:ascii="Times New Roman" w:hAnsi="Times New Roman"/>
                <w:b/>
                <w:bCs/>
                <w:sz w:val="24"/>
                <w:szCs w:val="24"/>
              </w:rPr>
              <w:t>первой</w:t>
            </w:r>
            <w:r w:rsidRPr="009B045B">
              <w:rPr>
                <w:rFonts w:ascii="Times New Roman" w:hAnsi="Times New Roman"/>
                <w:b/>
                <w:bCs/>
                <w:sz w:val="24"/>
                <w:szCs w:val="24"/>
              </w:rPr>
              <w:t xml:space="preserve"> </w:t>
            </w:r>
            <w:r>
              <w:rPr>
                <w:rFonts w:ascii="Times New Roman" w:hAnsi="Times New Roman"/>
                <w:b/>
                <w:bCs/>
                <w:sz w:val="24"/>
                <w:szCs w:val="24"/>
              </w:rPr>
              <w:t xml:space="preserve">половине </w:t>
            </w:r>
            <w:r w:rsidRPr="00451E60">
              <w:rPr>
                <w:rFonts w:ascii="Times New Roman" w:hAnsi="Times New Roman"/>
                <w:b/>
                <w:bCs/>
                <w:sz w:val="24"/>
                <w:szCs w:val="24"/>
              </w:rPr>
              <w:t>XIX</w:t>
            </w:r>
            <w:r w:rsidRPr="009B045B">
              <w:rPr>
                <w:rFonts w:ascii="Times New Roman" w:hAnsi="Times New Roman"/>
                <w:b/>
                <w:bCs/>
                <w:sz w:val="24"/>
                <w:szCs w:val="24"/>
              </w:rPr>
              <w:t xml:space="preserve"> века </w:t>
            </w:r>
            <w:r>
              <w:rPr>
                <w:rFonts w:ascii="Times New Roman" w:hAnsi="Times New Roman"/>
                <w:b/>
                <w:bCs/>
                <w:sz w:val="24"/>
                <w:szCs w:val="24"/>
              </w:rPr>
              <w:t xml:space="preserve">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 xml:space="preserve">Введение. Русская литература </w:t>
            </w:r>
            <w:r w:rsidRPr="001A524A">
              <w:rPr>
                <w:rFonts w:ascii="Times New Roman" w:hAnsi="Times New Roman"/>
                <w:sz w:val="24"/>
                <w:szCs w:val="24"/>
              </w:rPr>
              <w:t>XIX</w:t>
            </w:r>
            <w:r w:rsidRPr="009B045B">
              <w:rPr>
                <w:rFonts w:ascii="Times New Roman" w:hAnsi="Times New Roman"/>
                <w:sz w:val="24"/>
                <w:szCs w:val="24"/>
              </w:rPr>
              <w:t xml:space="preserve"> века в контексте мировой культуры</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А.С. Пушкин. Жизненный и творческий путь</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 xml:space="preserve">М.Ю. Лермонтов. </w:t>
            </w:r>
            <w:r>
              <w:rPr>
                <w:rFonts w:ascii="Times New Roman" w:hAnsi="Times New Roman"/>
                <w:sz w:val="24"/>
                <w:szCs w:val="24"/>
              </w:rPr>
              <w:t xml:space="preserve">Жизнь </w:t>
            </w:r>
            <w:r w:rsidRPr="00360F8A">
              <w:rPr>
                <w:rFonts w:ascii="Times New Roman" w:hAnsi="Times New Roman"/>
                <w:sz w:val="24"/>
                <w:szCs w:val="24"/>
              </w:rPr>
              <w:t xml:space="preserve">и </w:t>
            </w:r>
            <w:r>
              <w:rPr>
                <w:rFonts w:ascii="Times New Roman" w:hAnsi="Times New Roman"/>
                <w:sz w:val="24"/>
                <w:szCs w:val="24"/>
              </w:rPr>
              <w:t>творчество.</w:t>
            </w: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Н.В. Гоголь. Жизнь и творчество</w:t>
            </w:r>
            <w:r>
              <w:rPr>
                <w:rFonts w:ascii="Times New Roman" w:hAnsi="Times New Roman"/>
                <w:sz w:val="24"/>
                <w:szCs w:val="24"/>
              </w:rPr>
              <w:t xml:space="preserve">. </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69173A" w:rsidRPr="00360F8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69173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 xml:space="preserve">Основные темы и мотивы лирики  А.С. Пушкина. </w:t>
            </w:r>
            <w:r>
              <w:rPr>
                <w:rFonts w:ascii="Times New Roman" w:eastAsia="Calibri" w:hAnsi="Times New Roman"/>
                <w:bCs/>
                <w:sz w:val="24"/>
                <w:szCs w:val="24"/>
              </w:rPr>
              <w:t xml:space="preserve">Анализ стихотворений.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Лирический герой поэзии М.Ю. Лермонтова. Анализ стихотворений</w:t>
            </w:r>
            <w:r>
              <w:rPr>
                <w:rFonts w:ascii="Times New Roman" w:eastAsia="Calibri" w:hAnsi="Times New Roman"/>
                <w:bCs/>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Анализ повести Н.В. Гоголя «Невский проспект»</w:t>
            </w:r>
            <w:r>
              <w:rPr>
                <w:rFonts w:ascii="Times New Roman" w:hAnsi="Times New Roman"/>
                <w:sz w:val="24"/>
                <w:szCs w:val="24"/>
              </w:rPr>
              <w:t>.</w:t>
            </w:r>
          </w:p>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69173A" w:rsidRPr="00360F8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360F8A">
              <w:rPr>
                <w:rFonts w:ascii="Times New Roman" w:eastAsia="Calibri" w:hAnsi="Times New Roman"/>
                <w:sz w:val="24"/>
                <w:szCs w:val="24"/>
              </w:rPr>
              <w:t>ТЕМА</w:t>
            </w:r>
            <w:r>
              <w:rPr>
                <w:rFonts w:ascii="Times New Roman" w:eastAsia="Calibri" w:hAnsi="Times New Roman"/>
                <w:sz w:val="24"/>
                <w:szCs w:val="24"/>
              </w:rPr>
              <w:t xml:space="preserve"> </w:t>
            </w:r>
            <w:r w:rsidRPr="00360F8A">
              <w:rPr>
                <w:rFonts w:ascii="Times New Roman" w:eastAsia="Calibri" w:hAnsi="Times New Roman"/>
                <w:sz w:val="24"/>
                <w:szCs w:val="24"/>
              </w:rPr>
              <w:t>1.2.</w:t>
            </w:r>
            <w:r w:rsidRPr="00360F8A">
              <w:rPr>
                <w:rFonts w:ascii="Times New Roman" w:eastAsia="Calibri" w:hAnsi="Times New Roman"/>
                <w:b/>
                <w:sz w:val="24"/>
                <w:szCs w:val="24"/>
              </w:rPr>
              <w:t xml:space="preserve"> Особенности развития русской литературы во второй половине </w:t>
            </w:r>
            <w:r w:rsidRPr="0061417E">
              <w:rPr>
                <w:rFonts w:ascii="Times New Roman" w:eastAsia="Calibri" w:hAnsi="Times New Roman"/>
                <w:b/>
                <w:sz w:val="24"/>
                <w:szCs w:val="24"/>
              </w:rPr>
              <w:t>XIX</w:t>
            </w:r>
            <w:r w:rsidRPr="00360F8A">
              <w:rPr>
                <w:rFonts w:ascii="Times New Roman" w:eastAsia="Calibri" w:hAnsi="Times New Roman"/>
                <w:b/>
                <w:sz w:val="24"/>
                <w:szCs w:val="24"/>
              </w:rPr>
              <w:t xml:space="preserve"> века</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w:t>
            </w:r>
            <w:r>
              <w:rPr>
                <w:rFonts w:ascii="Times New Roman" w:hAnsi="Times New Roman"/>
                <w:sz w:val="24"/>
                <w:szCs w:val="24"/>
              </w:rPr>
              <w:t>.А. Гончаров. Жизнь и творчество. Роман «Обломов»</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 Островский – «отец русского театра»</w:t>
            </w:r>
            <w:r>
              <w:rPr>
                <w:rFonts w:ascii="Times New Roman" w:hAnsi="Times New Roman"/>
                <w:sz w:val="24"/>
                <w:szCs w:val="24"/>
              </w:rPr>
              <w:t>. Пьеса «Гроза»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И.С. Тургенев. Жизнь и творчество</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360F8A">
              <w:rPr>
                <w:rFonts w:ascii="Times New Roman" w:eastAsia="Calibri" w:hAnsi="Times New Roman"/>
                <w:sz w:val="24"/>
                <w:szCs w:val="24"/>
              </w:rPr>
              <w:t>Базаров в системе образов. Роман «Отцы и дети»</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hAnsi="Times New Roman"/>
                <w:sz w:val="24"/>
                <w:szCs w:val="24"/>
              </w:rPr>
              <w:t>Ф.М. Достоевский. Жизнь и судьба</w:t>
            </w:r>
            <w:r>
              <w:rPr>
                <w:rFonts w:ascii="Times New Roman" w:hAnsi="Times New Roman"/>
                <w:sz w:val="24"/>
                <w:szCs w:val="24"/>
              </w:rPr>
              <w:t>.</w:t>
            </w:r>
          </w:p>
          <w:p w:rsidR="0069173A" w:rsidRPr="001708A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eastAsia="Calibri" w:hAnsi="Times New Roman"/>
                <w:sz w:val="24"/>
                <w:szCs w:val="24"/>
              </w:rPr>
              <w:t>Роман «Преступление и наказание»</w:t>
            </w:r>
            <w:r>
              <w:rPr>
                <w:rFonts w:ascii="Times New Roman" w:hAnsi="Times New Roman"/>
                <w:sz w:val="24"/>
                <w:szCs w:val="24"/>
              </w:rPr>
              <w:t xml:space="preserve"> Ф.М. Достоевского</w:t>
            </w:r>
          </w:p>
          <w:p w:rsidR="0069173A" w:rsidRPr="00685F9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 Причины преступления </w:t>
            </w:r>
            <w:r w:rsidRPr="008463D3">
              <w:rPr>
                <w:rFonts w:ascii="Times New Roman" w:eastAsia="Calibri" w:hAnsi="Times New Roman"/>
                <w:sz w:val="24"/>
                <w:szCs w:val="24"/>
              </w:rPr>
              <w:t xml:space="preserve"> Раскольникова</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4E1508" w:rsidP="00F56C1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w:t>
            </w:r>
            <w:r w:rsidR="00F56C14">
              <w:rPr>
                <w:rFonts w:ascii="Times New Roman" w:hAnsi="Times New Roman"/>
                <w:sz w:val="24"/>
                <w:szCs w:val="24"/>
              </w:rPr>
              <w:t>7</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Петербург Достоевского</w:t>
            </w:r>
          </w:p>
          <w:p w:rsidR="0069173A" w:rsidRPr="001708A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Сон Обломова</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Образ Ивана Флягина в повести Н. С.Лескова «Очарованный странник».</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ТЕМА 1.3.</w:t>
            </w:r>
            <w:r w:rsidRPr="00DC1C14">
              <w:rPr>
                <w:rFonts w:ascii="Times New Roman" w:eastAsia="Calibri" w:hAnsi="Times New Roman"/>
                <w:b/>
                <w:sz w:val="24"/>
                <w:szCs w:val="24"/>
              </w:rPr>
              <w:t xml:space="preserve"> Особенности развития русской литературы во второй половине </w:t>
            </w:r>
            <w:r w:rsidRPr="001951FE">
              <w:rPr>
                <w:rFonts w:ascii="Times New Roman" w:eastAsia="Calibri" w:hAnsi="Times New Roman"/>
                <w:b/>
                <w:sz w:val="24"/>
                <w:szCs w:val="24"/>
              </w:rPr>
              <w:t>XIX</w:t>
            </w:r>
            <w:r w:rsidRPr="00DC1C14">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Жизнь и творческий путь Л.Н. Толстого</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Роман-эпопея «Война и мир»</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Духовные искания А. Болконского и П. Безухова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Изображение войны 1812 года в романе «Война и мир»</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А.П. Чехов. Жизнь и творчество</w:t>
            </w:r>
            <w:r>
              <w:rPr>
                <w:rFonts w:ascii="Times New Roman" w:eastAsia="Calibri" w:hAnsi="Times New Roman"/>
                <w:sz w:val="24"/>
                <w:szCs w:val="24"/>
              </w:rPr>
              <w:t>.</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Драматургия</w:t>
            </w:r>
            <w:r w:rsidRPr="006600CD">
              <w:rPr>
                <w:rFonts w:ascii="Times New Roman" w:eastAsia="Calibri" w:hAnsi="Times New Roman"/>
                <w:sz w:val="24"/>
                <w:szCs w:val="24"/>
              </w:rPr>
              <w:t xml:space="preserve"> А.П. </w:t>
            </w:r>
            <w:r>
              <w:rPr>
                <w:rFonts w:ascii="Times New Roman" w:eastAsia="Calibri" w:hAnsi="Times New Roman"/>
                <w:sz w:val="24"/>
                <w:szCs w:val="24"/>
              </w:rPr>
              <w:t>Чехова .Пьеса «Вишнёвый сад»</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Анализ эпизода «В салоне А.П. Шерер»</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Символы в пьесе А.П. Чехова «Вишнёвый сад»</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Духовная деградация доктора Старцева в рассказе А. П. Чехова «Ионыч»</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hAnsi="Times New Roman"/>
                <w:sz w:val="24"/>
                <w:szCs w:val="24"/>
              </w:rPr>
              <w:t>Сравнительная характеристика Кутузова и Наполеона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ТЕМА 1.4.</w:t>
            </w:r>
            <w:r w:rsidRPr="00B44929">
              <w:rPr>
                <w:rFonts w:ascii="Times New Roman" w:eastAsia="Calibri" w:hAnsi="Times New Roman"/>
                <w:b/>
                <w:sz w:val="24"/>
                <w:szCs w:val="24"/>
              </w:rPr>
              <w:t xml:space="preserve"> Поэзия второй половины  19 века</w:t>
            </w:r>
            <w:r>
              <w:rPr>
                <w:rFonts w:ascii="Times New Roman" w:eastAsia="Calibri" w:hAnsi="Times New Roman"/>
                <w:b/>
                <w:sz w:val="24"/>
                <w:szCs w:val="24"/>
              </w:rPr>
              <w:t>.</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Содержание учебного материал</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Общая характеристика поэзии 2 половины 19 века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Жизнь и творческий путь Ф.И. Тютчева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 xml:space="preserve">Жизнь </w:t>
            </w:r>
            <w:r>
              <w:rPr>
                <w:rFonts w:ascii="Times New Roman" w:hAnsi="Times New Roman"/>
                <w:sz w:val="24"/>
                <w:szCs w:val="24"/>
              </w:rPr>
              <w:t>и творческий путь А. А. Фета</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sz w:val="24"/>
                <w:szCs w:val="24"/>
              </w:rPr>
              <w:t>Жизнь и творческий путь Н. А. Некрасова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44929">
              <w:rPr>
                <w:rFonts w:ascii="Times New Roman" w:eastAsia="Calibri" w:hAnsi="Times New Roman"/>
                <w:bCs/>
                <w:sz w:val="24"/>
                <w:szCs w:val="24"/>
              </w:rPr>
              <w:t>Философская и любовная лирика Ф.И. Тютчева. Анализ стихотворений</w:t>
            </w:r>
            <w:r>
              <w:rPr>
                <w:rFonts w:ascii="Times New Roman" w:eastAsia="Calibri" w:hAnsi="Times New Roman"/>
                <w:bCs/>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hAnsi="Times New Roman"/>
                <w:sz w:val="24"/>
                <w:szCs w:val="24"/>
              </w:rPr>
              <w:t xml:space="preserve">Жизнь и творческий путь </w:t>
            </w:r>
            <w:r w:rsidRPr="00B44929">
              <w:rPr>
                <w:rFonts w:ascii="Times New Roman" w:eastAsia="Calibri" w:hAnsi="Times New Roman"/>
                <w:sz w:val="24"/>
                <w:szCs w:val="24"/>
              </w:rPr>
              <w:t xml:space="preserve">А.А. Фета. </w:t>
            </w:r>
            <w:r>
              <w:rPr>
                <w:rFonts w:ascii="Times New Roman" w:eastAsia="Calibri" w:hAnsi="Times New Roman"/>
                <w:sz w:val="24"/>
                <w:szCs w:val="24"/>
              </w:rPr>
              <w:t>Анализ стихотворений.</w:t>
            </w:r>
          </w:p>
        </w:tc>
        <w:tc>
          <w:tcPr>
            <w:tcW w:w="1560" w:type="dxa"/>
          </w:tcPr>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Cs/>
                <w:sz w:val="24"/>
                <w:szCs w:val="24"/>
              </w:rPr>
              <w:t>КОНТРОЛЬНАЯ РАБОТА</w:t>
            </w:r>
            <w:r>
              <w:rPr>
                <w:rFonts w:ascii="Times New Roman" w:hAnsi="Times New Roman"/>
                <w:bCs/>
                <w:sz w:val="24"/>
                <w:szCs w:val="24"/>
              </w:rPr>
              <w:t xml:space="preserve"> </w:t>
            </w:r>
            <w:r w:rsidRPr="00B44929">
              <w:rPr>
                <w:rFonts w:ascii="Times New Roman" w:eastAsia="Calibri" w:hAnsi="Times New Roman"/>
                <w:sz w:val="24"/>
                <w:szCs w:val="24"/>
              </w:rPr>
              <w:t>по русской литературе XIX века</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11340" w:type="dxa"/>
            <w:gridSpan w:val="2"/>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eastAsia="Calibri" w:hAnsi="Times New Roman"/>
                <w:b/>
                <w:sz w:val="24"/>
                <w:szCs w:val="24"/>
              </w:rPr>
              <w:t xml:space="preserve">РАЗДЕЛ 2. </w:t>
            </w:r>
            <w:r>
              <w:rPr>
                <w:rFonts w:ascii="Times New Roman" w:eastAsia="Calibri" w:hAnsi="Times New Roman"/>
                <w:b/>
                <w:bCs/>
                <w:sz w:val="24"/>
                <w:szCs w:val="24"/>
              </w:rPr>
              <w:t>Литература</w:t>
            </w:r>
            <w:r w:rsidRPr="0061417E">
              <w:rPr>
                <w:rFonts w:ascii="Times New Roman" w:eastAsia="Calibri" w:hAnsi="Times New Roman"/>
                <w:b/>
                <w:bCs/>
                <w:sz w:val="24"/>
                <w:szCs w:val="24"/>
              </w:rPr>
              <w:t xml:space="preserve"> XX </w:t>
            </w:r>
            <w:r>
              <w:rPr>
                <w:rFonts w:ascii="Times New Roman" w:eastAsia="Calibri" w:hAnsi="Times New Roman"/>
                <w:b/>
                <w:bCs/>
                <w:sz w:val="24"/>
                <w:szCs w:val="24"/>
              </w:rPr>
              <w:t>века.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sz w:val="24"/>
                <w:szCs w:val="24"/>
              </w:rPr>
            </w:pPr>
            <w:r w:rsidRPr="00B44929">
              <w:rPr>
                <w:rFonts w:ascii="Times New Roman" w:eastAsia="Calibri" w:hAnsi="Times New Roman"/>
                <w:sz w:val="24"/>
                <w:szCs w:val="24"/>
              </w:rPr>
              <w:t>ТЕМА 2.1</w:t>
            </w:r>
            <w:r>
              <w:rPr>
                <w:rFonts w:ascii="Times New Roman" w:eastAsia="Calibri" w:hAnsi="Times New Roman"/>
                <w:b/>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b/>
                <w:sz w:val="24"/>
                <w:szCs w:val="24"/>
              </w:rPr>
              <w:t xml:space="preserve">Особенности развития литературы и других видов искусства в начале </w:t>
            </w:r>
            <w:r w:rsidRPr="001951FE">
              <w:rPr>
                <w:rFonts w:ascii="Times New Roman" w:eastAsia="Calibri" w:hAnsi="Times New Roman"/>
                <w:b/>
                <w:sz w:val="24"/>
                <w:szCs w:val="24"/>
              </w:rPr>
              <w:t>XX</w:t>
            </w:r>
            <w:r w:rsidRPr="00B44929">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Жизнь и творчество И. А. Бунина</w:t>
            </w:r>
            <w:r>
              <w:rPr>
                <w:rFonts w:ascii="Times New Roman" w:eastAsia="Calibri" w:hAnsi="Times New Roman"/>
                <w:sz w:val="24"/>
                <w:szCs w:val="24"/>
              </w:rPr>
              <w:t xml:space="preserve">.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А.И. Куприн. Жизнь и творчество</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Проблематика и поэтика рассказа «Гранатовый браслет»</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М. Горький.  Жизнь и творчество</w:t>
            </w:r>
            <w:r>
              <w:rPr>
                <w:rFonts w:ascii="Times New Roman" w:eastAsia="Calibri" w:hAnsi="Times New Roman"/>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44929">
              <w:rPr>
                <w:rFonts w:ascii="Times New Roman" w:eastAsia="Calibri" w:hAnsi="Times New Roman"/>
                <w:sz w:val="24"/>
                <w:szCs w:val="24"/>
              </w:rPr>
              <w:t>Жизненный и творческий путь А.А. Блока</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F65F1C" w:rsidTr="00BD7C6C">
        <w:tc>
          <w:tcPr>
            <w:tcW w:w="2112" w:type="dxa"/>
            <w:vMerge/>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«На дне» как социально-философская драма</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F92BBA">
              <w:rPr>
                <w:rFonts w:ascii="Times New Roman" w:hAnsi="Times New Roman"/>
                <w:sz w:val="24"/>
                <w:szCs w:val="24"/>
              </w:rPr>
              <w:t>Роль символов в стихотворении А.А. Блока «Незнакомка».</w:t>
            </w:r>
          </w:p>
          <w:p w:rsidR="0069173A" w:rsidRPr="00F92BB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«Господин из Сан-Франциско». Поэтика рассказа И.А.Бунина.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AA0A1F" w:rsidRPr="000D7B05" w:rsidTr="00BD7C6C">
        <w:trPr>
          <w:trHeight w:val="1942"/>
        </w:trPr>
        <w:tc>
          <w:tcPr>
            <w:tcW w:w="2112" w:type="dxa"/>
          </w:tcPr>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ТЕМА 2.2.</w:t>
            </w:r>
            <w:r w:rsidRPr="00F92BBA">
              <w:rPr>
                <w:rFonts w:ascii="Times New Roman" w:eastAsia="Calibri" w:hAnsi="Times New Roman"/>
                <w:b/>
                <w:sz w:val="24"/>
                <w:szCs w:val="24"/>
              </w:rPr>
              <w:t xml:space="preserve"> Особенности развития литературы 1920-х годов</w:t>
            </w:r>
          </w:p>
        </w:tc>
        <w:tc>
          <w:tcPr>
            <w:tcW w:w="9228" w:type="dxa"/>
          </w:tcPr>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 xml:space="preserve"> - </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F92BBA">
              <w:rPr>
                <w:rFonts w:ascii="Times New Roman" w:eastAsia="Calibri" w:hAnsi="Times New Roman"/>
                <w:sz w:val="24"/>
                <w:szCs w:val="24"/>
              </w:rPr>
              <w:t xml:space="preserve">Жизненный и творческий путь </w:t>
            </w:r>
            <w:r w:rsidRPr="00F92BBA">
              <w:rPr>
                <w:rFonts w:ascii="Times New Roman" w:hAnsi="Times New Roman"/>
                <w:sz w:val="24"/>
                <w:szCs w:val="24"/>
              </w:rPr>
              <w:t>В.В. Маяковского</w:t>
            </w:r>
            <w:r>
              <w:rPr>
                <w:rFonts w:ascii="Times New Roman" w:hAnsi="Times New Roman"/>
                <w:sz w:val="24"/>
                <w:szCs w:val="24"/>
              </w:rPr>
              <w:t>.</w:t>
            </w:r>
          </w:p>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F92BBA">
              <w:rPr>
                <w:rFonts w:ascii="Times New Roman" w:eastAsia="Calibri" w:hAnsi="Times New Roman"/>
                <w:sz w:val="24"/>
                <w:szCs w:val="24"/>
              </w:rPr>
              <w:t>Есенин С.А.  Жизнь и творчество</w:t>
            </w:r>
            <w:r>
              <w:rPr>
                <w:rFonts w:ascii="Times New Roman" w:eastAsia="Calibri" w:hAnsi="Times New Roman"/>
                <w:sz w:val="24"/>
                <w:szCs w:val="24"/>
              </w:rPr>
              <w:t>.</w:t>
            </w:r>
          </w:p>
        </w:tc>
        <w:tc>
          <w:tcPr>
            <w:tcW w:w="1560" w:type="dxa"/>
          </w:tcPr>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F92BBA" w:rsidRDefault="0069173A" w:rsidP="000A7C91">
            <w:pPr>
              <w:rPr>
                <w:rFonts w:ascii="Times New Roman" w:eastAsia="Calibri" w:hAnsi="Times New Roman"/>
                <w:b/>
                <w:sz w:val="24"/>
                <w:szCs w:val="24"/>
              </w:rPr>
            </w:pPr>
            <w:r w:rsidRPr="00F92BBA">
              <w:rPr>
                <w:rFonts w:ascii="Times New Roman" w:eastAsia="Calibri" w:hAnsi="Times New Roman"/>
                <w:sz w:val="24"/>
                <w:szCs w:val="24"/>
              </w:rPr>
              <w:t>ТЕМА 2.3.</w:t>
            </w:r>
            <w:r w:rsidRPr="00F92BBA">
              <w:rPr>
                <w:rFonts w:ascii="Times New Roman" w:eastAsia="Calibri" w:hAnsi="Times New Roman"/>
                <w:b/>
                <w:sz w:val="24"/>
                <w:szCs w:val="24"/>
              </w:rPr>
              <w:t xml:space="preserve"> Особенности развития литературы</w:t>
            </w:r>
          </w:p>
          <w:p w:rsidR="0069173A" w:rsidRPr="00F92BB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b/>
                <w:sz w:val="24"/>
                <w:szCs w:val="24"/>
              </w:rPr>
              <w:t>1930 — начала 1940-х годо</w:t>
            </w:r>
            <w:r>
              <w:rPr>
                <w:rFonts w:ascii="Times New Roman" w:eastAsia="Calibri" w:hAnsi="Times New Roman"/>
                <w:b/>
                <w:sz w:val="24"/>
                <w:szCs w:val="24"/>
              </w:rPr>
              <w:t>в.</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Обзор русской литературы</w:t>
            </w:r>
            <w:r>
              <w:rPr>
                <w:rFonts w:ascii="Times New Roman" w:eastAsia="Calibri" w:hAnsi="Times New Roman"/>
                <w:sz w:val="24"/>
                <w:szCs w:val="24"/>
              </w:rPr>
              <w:t xml:space="preserve"> 30-х годов.</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Жизненный и творческий путь М.И. Цветаевой</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М.А. Булгаков. Жизнь и творчество</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История создания, проблемы и герои романа М.А. Булгакова «Мастер и Маргарита»</w:t>
            </w:r>
            <w:r>
              <w:rPr>
                <w:rFonts w:ascii="Times New Roman" w:eastAsia="Calibri" w:hAnsi="Times New Roman"/>
                <w:sz w:val="24"/>
                <w:szCs w:val="24"/>
              </w:rPr>
              <w:t>.</w:t>
            </w:r>
          </w:p>
          <w:p w:rsidR="0069173A" w:rsidRPr="0082381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823816">
              <w:rPr>
                <w:rFonts w:ascii="Times New Roman" w:eastAsia="Calibri" w:hAnsi="Times New Roman"/>
                <w:sz w:val="24"/>
                <w:szCs w:val="24"/>
              </w:rPr>
              <w:t>М.А. Шолохов. Роман «Тихий Дон». Картины Гражданской войны в романе «Тихий Дон»</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7</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F92BBA"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 xml:space="preserve">История России </w:t>
            </w:r>
            <w:r w:rsidRPr="007748C0">
              <w:rPr>
                <w:rFonts w:ascii="Times New Roman" w:eastAsia="Calibri" w:hAnsi="Times New Roman"/>
                <w:sz w:val="24"/>
                <w:szCs w:val="24"/>
              </w:rPr>
              <w:t>XVIII</w:t>
            </w:r>
            <w:r w:rsidRPr="00823816">
              <w:rPr>
                <w:rFonts w:ascii="Times New Roman" w:eastAsia="Calibri" w:hAnsi="Times New Roman"/>
                <w:sz w:val="24"/>
                <w:szCs w:val="24"/>
              </w:rPr>
              <w:t xml:space="preserve"> века в романе А.Н. Толстого «Петр Первый»</w:t>
            </w:r>
            <w:r>
              <w:rPr>
                <w:rFonts w:ascii="Times New Roman" w:eastAsia="Calibri" w:hAnsi="Times New Roman"/>
                <w:sz w:val="24"/>
                <w:szCs w:val="24"/>
              </w:rPr>
              <w:t>.</w:t>
            </w:r>
          </w:p>
          <w:p w:rsidR="0069173A" w:rsidRPr="0082381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sz w:val="24"/>
                <w:szCs w:val="24"/>
              </w:rPr>
              <w:t>Анализ стихотворений М .Цветаевой.</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5325DC" w:rsidRDefault="0069173A" w:rsidP="000A7C91">
            <w:pPr>
              <w:rPr>
                <w:rFonts w:ascii="Times New Roman" w:eastAsia="Calibri" w:hAnsi="Times New Roman"/>
                <w:sz w:val="24"/>
                <w:szCs w:val="24"/>
              </w:rPr>
            </w:pPr>
            <w:r w:rsidRPr="005325DC">
              <w:rPr>
                <w:rFonts w:ascii="Times New Roman" w:eastAsia="Calibri" w:hAnsi="Times New Roman"/>
                <w:sz w:val="24"/>
                <w:szCs w:val="24"/>
              </w:rPr>
              <w:t>ТЕМА 2.4.</w:t>
            </w:r>
            <w:r w:rsidRPr="005325DC">
              <w:rPr>
                <w:rFonts w:ascii="Times New Roman" w:eastAsia="Calibri" w:hAnsi="Times New Roman"/>
                <w:b/>
                <w:sz w:val="24"/>
                <w:szCs w:val="24"/>
              </w:rPr>
              <w:t xml:space="preserve"> Особенности развития литературы периода Великой Отечественной войны и первых послевоенных лет</w:t>
            </w:r>
            <w:r>
              <w:rPr>
                <w:rFonts w:ascii="Times New Roman" w:eastAsia="Calibri" w:hAnsi="Times New Roman"/>
                <w:b/>
                <w:sz w:val="24"/>
                <w:szCs w:val="24"/>
              </w:rPr>
              <w:t>.</w:t>
            </w:r>
            <w:r w:rsidRPr="005325DC">
              <w:rPr>
                <w:rFonts w:ascii="Times New Roman" w:eastAsia="Calibri" w:hAnsi="Times New Roman"/>
                <w:b/>
                <w:sz w:val="24"/>
                <w:szCs w:val="24"/>
              </w:rPr>
              <w:t xml:space="preserve"> </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Pr="00F35E48"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5325DC">
              <w:rPr>
                <w:rFonts w:ascii="Times New Roman" w:hAnsi="Times New Roman"/>
                <w:sz w:val="24"/>
                <w:szCs w:val="24"/>
              </w:rPr>
              <w:t xml:space="preserve">Жизненный </w:t>
            </w:r>
            <w:r>
              <w:rPr>
                <w:rFonts w:ascii="Times New Roman" w:hAnsi="Times New Roman"/>
                <w:sz w:val="24"/>
                <w:szCs w:val="24"/>
              </w:rPr>
              <w:t>и творческий путь А.А. Ахматовой</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BE19CF" w:rsidTr="00BD7C6C">
        <w:tc>
          <w:tcPr>
            <w:tcW w:w="2112" w:type="dxa"/>
            <w:vMerge/>
          </w:tcPr>
          <w:p w:rsidR="0069173A" w:rsidRPr="005325DC"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Поэма «Реквием» А.А. Ахматовой</w:t>
            </w:r>
            <w:r>
              <w:rPr>
                <w:rFonts w:ascii="Times New Roman" w:hAnsi="Times New Roman"/>
                <w:sz w:val="24"/>
                <w:szCs w:val="24"/>
              </w:rPr>
              <w:t>.</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Анализ стихотворений Б. Пастернака.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2F7779" w:rsidRDefault="0069173A" w:rsidP="000A7C91">
            <w:pPr>
              <w:rPr>
                <w:rFonts w:ascii="Times New Roman" w:eastAsia="Calibri" w:hAnsi="Times New Roman"/>
                <w:b/>
                <w:sz w:val="24"/>
                <w:szCs w:val="24"/>
              </w:rPr>
            </w:pPr>
            <w:r w:rsidRPr="002F7779">
              <w:rPr>
                <w:rFonts w:ascii="Times New Roman" w:eastAsia="Calibri" w:hAnsi="Times New Roman"/>
                <w:sz w:val="24"/>
                <w:szCs w:val="24"/>
              </w:rPr>
              <w:t>ТЕМА 2.5.</w:t>
            </w:r>
            <w:r w:rsidRPr="002F7779">
              <w:rPr>
                <w:rFonts w:ascii="Times New Roman" w:eastAsia="Calibri" w:hAnsi="Times New Roman"/>
                <w:b/>
                <w:sz w:val="24"/>
                <w:szCs w:val="24"/>
              </w:rPr>
              <w:t xml:space="preserve"> Особенности </w:t>
            </w:r>
          </w:p>
          <w:p w:rsidR="0069173A" w:rsidRPr="002F7779" w:rsidRDefault="0069173A" w:rsidP="000A7C91">
            <w:pPr>
              <w:rPr>
                <w:rFonts w:ascii="Times New Roman" w:eastAsia="Calibri" w:hAnsi="Times New Roman"/>
                <w:sz w:val="24"/>
                <w:szCs w:val="24"/>
              </w:rPr>
            </w:pPr>
            <w:r w:rsidRPr="002F7779">
              <w:rPr>
                <w:rFonts w:ascii="Times New Roman" w:eastAsia="Calibri" w:hAnsi="Times New Roman"/>
                <w:b/>
                <w:sz w:val="24"/>
                <w:szCs w:val="24"/>
              </w:rPr>
              <w:t>развития литературы 1950-1980-х годов</w:t>
            </w:r>
            <w:r>
              <w:rPr>
                <w:rFonts w:ascii="Times New Roman" w:eastAsia="Calibri" w:hAnsi="Times New Roman"/>
                <w:b/>
                <w:sz w:val="24"/>
                <w:szCs w:val="24"/>
              </w:rPr>
              <w:t xml:space="preserve">. </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Творчество поэтов  в 1950 - 1980-е годы</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Драматургия 1950-1980-х годов</w:t>
            </w:r>
            <w:r>
              <w:rPr>
                <w:rFonts w:ascii="Times New Roman" w:eastAsia="Calibri" w:hAnsi="Times New Roman"/>
                <w:sz w:val="24"/>
                <w:szCs w:val="24"/>
              </w:rPr>
              <w:t>. Жизнь и творчество А.В. Вампилова.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Жизненный и творческий путь  А.Т. Твардовского</w:t>
            </w:r>
            <w:r>
              <w:rPr>
                <w:rFonts w:ascii="Times New Roman" w:hAnsi="Times New Roman"/>
                <w:sz w:val="24"/>
                <w:szCs w:val="24"/>
              </w:rPr>
              <w:t>.</w:t>
            </w:r>
          </w:p>
          <w:p w:rsidR="0069173A" w:rsidRPr="009A68D8"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hAnsi="Times New Roman"/>
                <w:sz w:val="24"/>
                <w:szCs w:val="24"/>
              </w:rPr>
              <w:t xml:space="preserve">Жизненный и творческий путь </w:t>
            </w:r>
            <w:r w:rsidRPr="002F7779">
              <w:rPr>
                <w:rFonts w:ascii="Times New Roman" w:eastAsia="Calibri" w:hAnsi="Times New Roman"/>
                <w:sz w:val="24"/>
                <w:szCs w:val="24"/>
              </w:rPr>
              <w:t>А.И. Солженицына</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2F7779"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прозы А.И.Солженицына. Повесть «Один день Ивана Денисовича»</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Анализ пьесы А.Вампилова «Старший сын».</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поэтов</w:t>
            </w:r>
            <w:r>
              <w:rPr>
                <w:rFonts w:ascii="Times New Roman" w:hAnsi="Times New Roman"/>
                <w:bCs/>
                <w:sz w:val="24"/>
                <w:szCs w:val="24"/>
              </w:rPr>
              <w:t xml:space="preserve"> </w:t>
            </w:r>
            <w:r w:rsidRPr="00151906">
              <w:rPr>
                <w:rFonts w:ascii="Times New Roman" w:hAnsi="Times New Roman"/>
                <w:bCs/>
                <w:sz w:val="24"/>
                <w:szCs w:val="24"/>
              </w:rPr>
              <w:t>-«шестидесятников». Анализ стихотворений А. Вознесенского, Р.Рождественского, Евтушенко.</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поэмы А.Т.Твардовского «Дом у дороги».</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В.Высоцкого.Тематика его стихотворений. Анализ стихотворения « Он не вернулся из боя».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Б. Окуджавы. Анализ его стихотворений.</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151906">
              <w:rPr>
                <w:rFonts w:ascii="Times New Roman" w:hAnsi="Times New Roman"/>
                <w:bCs/>
                <w:sz w:val="24"/>
                <w:szCs w:val="24"/>
              </w:rPr>
              <w:t>«Тихая поэзия» Николая Рубцова.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11</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2F7779" w:rsidRDefault="0069173A" w:rsidP="000A7C91">
            <w:pPr>
              <w:rPr>
                <w:rFonts w:ascii="Times New Roman" w:eastAsia="Calibri" w:hAnsi="Times New Roman"/>
                <w:sz w:val="24"/>
                <w:szCs w:val="24"/>
              </w:rPr>
            </w:pPr>
            <w:r w:rsidRPr="002F7779">
              <w:rPr>
                <w:rFonts w:ascii="Times New Roman" w:eastAsia="Calibri" w:hAnsi="Times New Roman"/>
                <w:sz w:val="24"/>
                <w:szCs w:val="24"/>
              </w:rPr>
              <w:t>ТЕМА 2.6.</w:t>
            </w:r>
            <w:r w:rsidRPr="002F7779">
              <w:rPr>
                <w:rFonts w:ascii="Times New Roman" w:eastAsia="Calibri" w:hAnsi="Times New Roman"/>
                <w:b/>
                <w:sz w:val="24"/>
                <w:szCs w:val="24"/>
              </w:rPr>
              <w:t xml:space="preserve"> Русское литературное зарубежье 1920—1990-х годов (три волны эмиграции)</w:t>
            </w:r>
            <w:r>
              <w:rPr>
                <w:rFonts w:ascii="Times New Roman" w:eastAsia="Calibri" w:hAnsi="Times New Roman"/>
                <w:b/>
                <w:sz w:val="24"/>
                <w:szCs w:val="24"/>
              </w:rPr>
              <w:t>.</w:t>
            </w:r>
            <w:r w:rsidRPr="002F7779">
              <w:rPr>
                <w:rFonts w:ascii="Times New Roman" w:eastAsia="Calibri" w:hAnsi="Times New Roman"/>
                <w:b/>
                <w:sz w:val="24"/>
                <w:szCs w:val="24"/>
              </w:rPr>
              <w:t xml:space="preserve"> </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2F7779">
              <w:rPr>
                <w:rFonts w:ascii="Times New Roman" w:eastAsia="Calibri" w:hAnsi="Times New Roman"/>
                <w:sz w:val="24"/>
                <w:szCs w:val="24"/>
              </w:rPr>
              <w:t>Общая характеристика трех волн эмиграции русский писателей</w:t>
            </w:r>
            <w:r>
              <w:rPr>
                <w:rFonts w:ascii="Times New Roman" w:eastAsia="Calibri" w:hAnsi="Times New Roman"/>
                <w:sz w:val="24"/>
                <w:szCs w:val="24"/>
              </w:rPr>
              <w:t>.</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2F7779"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 Набокова – русского писателя-эмигранта 1 «волны эмигрантов».</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Иосиф Бродский. Его жизнь и творчество.</w:t>
            </w:r>
          </w:p>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DC78FC" w:rsidRDefault="0069173A" w:rsidP="000A7C91">
            <w:pPr>
              <w:rPr>
                <w:rFonts w:ascii="Times New Roman" w:eastAsia="Calibri" w:hAnsi="Times New Roman"/>
                <w:sz w:val="24"/>
                <w:szCs w:val="24"/>
              </w:rPr>
            </w:pPr>
            <w:r w:rsidRPr="00DC78FC">
              <w:rPr>
                <w:rFonts w:ascii="Times New Roman" w:eastAsia="Calibri" w:hAnsi="Times New Roman"/>
                <w:sz w:val="24"/>
                <w:szCs w:val="24"/>
              </w:rPr>
              <w:t>ТЕМА 2.7.</w:t>
            </w:r>
            <w:r w:rsidRPr="00DC78FC">
              <w:rPr>
                <w:rFonts w:ascii="Times New Roman" w:eastAsia="Calibri" w:hAnsi="Times New Roman"/>
                <w:b/>
                <w:sz w:val="24"/>
                <w:szCs w:val="24"/>
              </w:rPr>
              <w:t xml:space="preserve"> Особенности развития литературы конца 1980—2000-х годов</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Обзор литературы конца 1980—2000-х годов</w:t>
            </w:r>
            <w:r>
              <w:rPr>
                <w:rFonts w:ascii="Times New Roman" w:eastAsia="Calibri" w:hAnsi="Times New Roman"/>
                <w:sz w:val="24"/>
                <w:szCs w:val="24"/>
              </w:rPr>
              <w:t>.</w:t>
            </w:r>
          </w:p>
          <w:p w:rsidR="0069173A" w:rsidRPr="00DC78FC"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DC78FC">
              <w:rPr>
                <w:rFonts w:ascii="Times New Roman" w:eastAsia="Calibri" w:hAnsi="Times New Roman"/>
                <w:sz w:val="24"/>
                <w:szCs w:val="24"/>
              </w:rPr>
              <w:t>В. Распутин. Очерк о жизни и творчестве</w:t>
            </w:r>
            <w:r>
              <w:rPr>
                <w:rFonts w:ascii="Times New Roman" w:eastAsia="Calibri" w:hAnsi="Times New Roman"/>
                <w:sz w:val="24"/>
                <w:szCs w:val="24"/>
              </w:rPr>
              <w:t>.</w:t>
            </w:r>
          </w:p>
        </w:tc>
        <w:tc>
          <w:tcPr>
            <w:tcW w:w="1560" w:type="dxa"/>
          </w:tcPr>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tcPr>
          <w:p w:rsidR="0069173A" w:rsidRPr="00DC78FC"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Проблематика рассказов В. Распутина</w:t>
            </w:r>
            <w:r>
              <w:rPr>
                <w:rFonts w:ascii="Times New Roman" w:eastAsia="Calibri" w:hAnsi="Times New Roman"/>
                <w:sz w:val="24"/>
                <w:szCs w:val="24"/>
              </w:rPr>
              <w:t xml:space="preserve">. </w:t>
            </w:r>
          </w:p>
          <w:p w:rsidR="0069173A" w:rsidRPr="00CF65C2"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i/>
                <w:sz w:val="24"/>
                <w:szCs w:val="24"/>
              </w:rPr>
            </w:pPr>
            <w:r w:rsidRPr="00CF65C2">
              <w:rPr>
                <w:rFonts w:ascii="Times New Roman" w:eastAsia="Calibri" w:hAnsi="Times New Roman"/>
                <w:bCs/>
                <w:i/>
                <w:sz w:val="24"/>
                <w:szCs w:val="24"/>
              </w:rPr>
              <w:t>Экологические проблемы в цикле рассказов В. Астафьева «Царь-рыба».</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c>
          <w:tcPr>
            <w:tcW w:w="2112" w:type="dxa"/>
            <w:vMerge w:val="restart"/>
          </w:tcPr>
          <w:p w:rsidR="0069173A" w:rsidRPr="00DC78FC" w:rsidRDefault="0069173A" w:rsidP="000A7C91">
            <w:pPr>
              <w:rPr>
                <w:rFonts w:ascii="Times New Roman" w:eastAsia="Calibri" w:hAnsi="Times New Roman"/>
                <w:sz w:val="24"/>
                <w:szCs w:val="24"/>
              </w:rPr>
            </w:pPr>
            <w:r>
              <w:rPr>
                <w:rFonts w:ascii="Times New Roman" w:eastAsia="Calibri" w:hAnsi="Times New Roman"/>
                <w:sz w:val="24"/>
                <w:szCs w:val="24"/>
              </w:rPr>
              <w:t>ТЕМА 2.8. Родная литература</w:t>
            </w: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Содержание учебного материала</w:t>
            </w:r>
          </w:p>
          <w:p w:rsidR="0072642D" w:rsidRPr="00CF65C2"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В.А.Савин-основатель современной коми литературы.</w:t>
            </w:r>
          </w:p>
          <w:p w:rsidR="0072642D" w:rsidRPr="00CF65C2"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Питирим Сорокин-наш земляк, учёный с мировым именем.</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69173A" w:rsidRP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BD7C6C">
        <w:trPr>
          <w:trHeight w:val="2727"/>
        </w:trPr>
        <w:tc>
          <w:tcPr>
            <w:tcW w:w="2112" w:type="dxa"/>
            <w:vMerge/>
          </w:tcPr>
          <w:p w:rsidR="0069173A" w:rsidRDefault="0069173A" w:rsidP="000A7C91">
            <w:pPr>
              <w:rPr>
                <w:rFonts w:ascii="Times New Roman" w:eastAsia="Calibri" w:hAnsi="Times New Roman"/>
                <w:sz w:val="24"/>
                <w:szCs w:val="24"/>
              </w:rPr>
            </w:pPr>
          </w:p>
        </w:tc>
        <w:tc>
          <w:tcPr>
            <w:tcW w:w="922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Практические занятия</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Устно-поэтическое творчество коми народа (пословицы ,поговорки, загадки, предания)</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К.Ф.Жаков . Жизнь и творчество. «Гулень на небе».</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Жизнь и творческий путь Н.Дьяконова. Пьеса «Свадьба с приданым».</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Творчество Терентьевой Л. Б. Пьеса «Верю-не верю».</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D5865" w:rsidRDefault="00F56C14"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3D5865" w:rsidRDefault="003D5865"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4D6F39" w:rsidP="00F56C1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4D6F39"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5732DE" w:rsidTr="00BD7C6C">
        <w:tc>
          <w:tcPr>
            <w:tcW w:w="2112" w:type="dxa"/>
          </w:tcPr>
          <w:p w:rsidR="0069173A" w:rsidRPr="00DC78FC" w:rsidRDefault="0069173A" w:rsidP="000A7C91">
            <w:pPr>
              <w:rPr>
                <w:rFonts w:ascii="Times New Roman" w:eastAsia="Calibri" w:hAnsi="Times New Roman"/>
                <w:sz w:val="24"/>
                <w:szCs w:val="24"/>
              </w:rPr>
            </w:pPr>
          </w:p>
        </w:tc>
        <w:tc>
          <w:tcPr>
            <w:tcW w:w="9228" w:type="dxa"/>
          </w:tcPr>
          <w:p w:rsidR="0069173A" w:rsidRPr="005732D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Cs/>
                <w:sz w:val="24"/>
                <w:szCs w:val="24"/>
              </w:rPr>
              <w:t xml:space="preserve">Дифференцированный зачёт  </w:t>
            </w:r>
            <w:r>
              <w:rPr>
                <w:rFonts w:ascii="Times New Roman" w:eastAsia="Calibri" w:hAnsi="Times New Roman"/>
                <w:sz w:val="24"/>
                <w:szCs w:val="24"/>
              </w:rPr>
              <w:t>по русской литературе 19-20 веков.</w:t>
            </w:r>
          </w:p>
        </w:tc>
        <w:tc>
          <w:tcPr>
            <w:tcW w:w="1560"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5732DE" w:rsidTr="00BD7C6C">
        <w:tc>
          <w:tcPr>
            <w:tcW w:w="2112" w:type="dxa"/>
          </w:tcPr>
          <w:p w:rsidR="0069173A" w:rsidRPr="00DC78FC" w:rsidRDefault="0069173A" w:rsidP="000A7C91">
            <w:pPr>
              <w:rPr>
                <w:rFonts w:ascii="Times New Roman" w:eastAsia="Calibri" w:hAnsi="Times New Roman"/>
                <w:sz w:val="24"/>
                <w:szCs w:val="24"/>
              </w:rPr>
            </w:pPr>
          </w:p>
        </w:tc>
        <w:tc>
          <w:tcPr>
            <w:tcW w:w="9228"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560" w:type="dxa"/>
          </w:tcPr>
          <w:p w:rsidR="0069173A" w:rsidRPr="00DC78FC"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108</w:t>
            </w:r>
          </w:p>
        </w:tc>
        <w:tc>
          <w:tcPr>
            <w:tcW w:w="1559"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F56C14" w:rsidRDefault="00F56C14" w:rsidP="00656760">
      <w:pPr>
        <w:spacing w:after="0"/>
        <w:ind w:left="600"/>
        <w:rPr>
          <w:rFonts w:ascii="Times New Roman" w:hAnsi="Times New Roman"/>
          <w:b/>
          <w:bCs/>
        </w:rPr>
      </w:pPr>
    </w:p>
    <w:p w:rsidR="00F56C14" w:rsidRDefault="00F56C14" w:rsidP="00656760">
      <w:pPr>
        <w:spacing w:after="0"/>
        <w:ind w:left="600"/>
        <w:rPr>
          <w:rFonts w:ascii="Times New Roman" w:hAnsi="Times New Roman"/>
          <w:b/>
          <w:bCs/>
        </w:rPr>
      </w:pPr>
    </w:p>
    <w:p w:rsidR="00F56C14" w:rsidRDefault="00F56C14" w:rsidP="00656760">
      <w:pPr>
        <w:spacing w:after="0"/>
        <w:ind w:left="600"/>
        <w:rPr>
          <w:rFonts w:ascii="Times New Roman" w:hAnsi="Times New Roman"/>
          <w:b/>
          <w:bCs/>
        </w:rPr>
      </w:pPr>
    </w:p>
    <w:p w:rsidR="00BD7C6C" w:rsidRDefault="00BD7C6C" w:rsidP="00BD7C6C">
      <w:pPr>
        <w:spacing w:after="0"/>
        <w:rPr>
          <w:rFonts w:ascii="Times New Roman" w:hAnsi="Times New Roman"/>
          <w:b/>
          <w:bCs/>
        </w:rPr>
        <w:sectPr w:rsidR="00BD7C6C" w:rsidSect="00BD7C6C">
          <w:pgSz w:w="16838" w:h="11906" w:orient="landscape"/>
          <w:pgMar w:top="1701" w:right="1134" w:bottom="850" w:left="1134" w:header="708" w:footer="708" w:gutter="0"/>
          <w:cols w:space="708"/>
          <w:titlePg/>
          <w:docGrid w:linePitch="360"/>
        </w:sectPr>
      </w:pPr>
    </w:p>
    <w:p w:rsidR="00656760" w:rsidRDefault="00656760" w:rsidP="00BD7C6C">
      <w:pPr>
        <w:spacing w:after="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компьютер с лицензионным программным обеспечением, мультимедиапроектор, фонотеку, видеофильмы, мультимедиа пособия</w:t>
      </w:r>
      <w:r w:rsidR="00640AA2" w:rsidRPr="001702B2">
        <w:rPr>
          <w:bCs/>
          <w:sz w:val="24"/>
          <w:szCs w:val="24"/>
        </w:rPr>
        <w:t>.</w:t>
      </w:r>
      <w:r w:rsidR="00656760" w:rsidRPr="00656760">
        <w:rPr>
          <w:rFonts w:ascii="Times New Roman" w:hAnsi="Times New Roman"/>
          <w:sz w:val="24"/>
          <w:szCs w:val="24"/>
        </w:rPr>
        <w:t xml:space="preserve"> </w:t>
      </w:r>
      <w:r w:rsidR="00656760" w:rsidRPr="00B10701">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 xml:space="preserve">Лебедев Ю.В. Литература. 10кл. Учеб. Базовый и профильный уровни. В 2-х ч. Ч.1/Ю.В. Лебедев.-9-е изд. – М., Просвещение, 2007. - 365с.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 xml:space="preserve">Лебедев Ю.В. Литература. 10кл. Учеб. Базовый и профильный уровни. В 2-х ч. Ч.2/Ю.В. Лебедев.-9-е изд. – М., Просвещение, 2007. - 383с.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3. </w:t>
      </w:r>
      <w:r w:rsidRPr="005916B7">
        <w:rPr>
          <w:rFonts w:ascii="Times New Roman" w:hAnsi="Times New Roman"/>
          <w:sz w:val="24"/>
          <w:szCs w:val="24"/>
        </w:rPr>
        <w:t xml:space="preserve">Русская литература ХХ века. 11кл. Учеб. в 2-х ч. Ч.1. Под ред. В.П. Журавлёва. – 12-е изд. - М.: Просвещение, 2007. –399с.  </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 xml:space="preserve">Русская литература ХХ века. 11кл. Учеб. в 2-х ч. Ч.2. Под ред. В.П. Журавлёва. – 12-е изд. - М.: Просвещение, 2007. –445с.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Рачеева Л. А. Литература: русская литература XIX века: учебник / Л. А. Рачеева. — Москва: КноРус, 2023. — 553 с. — ISBN 978-5-406-10572-6. — URL:https://book.ru/book/946420. — Текст: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Рачеева Л. А. Литература: русская литература XX века: учебник / Л. А. Рачеева. — Москва: КноРус, 2023. — 554 с. — ISBN 978-5-406-11194-9. — URL:https://book.ru/book/948606. — Текст: электронный.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Реднинская О. Я. Литература XIX века: учебник / О. Я. Реднинская. — Москва: КноРус, 2023. — 403 с. — ISBN 978-5-406-10889-5. — URL:https://book.ru/book/947402.—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Реднинская О. Я. Литература XX века: учебник / О. Я. Реднинская. — Москва: КноРус, 2023. — 376 с. — ISBN 978-5-406-11138-3. — URL:https://book.ru/book/947839. —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3. Сергачева О. В.</w:t>
      </w:r>
      <w:r w:rsidRPr="005916B7">
        <w:rPr>
          <w:rFonts w:ascii="Times New Roman" w:hAnsi="Times New Roman"/>
          <w:sz w:val="24"/>
          <w:szCs w:val="24"/>
        </w:rPr>
        <w:t xml:space="preserve"> Родная (русская) литература XX-XXI веков : учебник / О. В</w:t>
      </w:r>
      <w:r>
        <w:rPr>
          <w:rFonts w:ascii="Times New Roman" w:hAnsi="Times New Roman"/>
          <w:sz w:val="24"/>
          <w:szCs w:val="24"/>
        </w:rPr>
        <w:t>. Сергачева. — Москва</w:t>
      </w:r>
      <w:r w:rsidRPr="005916B7">
        <w:rPr>
          <w:rFonts w:ascii="Times New Roman" w:hAnsi="Times New Roman"/>
          <w:sz w:val="24"/>
          <w:szCs w:val="24"/>
        </w:rPr>
        <w:t>: КноРус, 2023. — 638 с. — ISBN 978-5-406-11083-6. — URL:https</w:t>
      </w:r>
      <w:r>
        <w:rPr>
          <w:rFonts w:ascii="Times New Roman" w:hAnsi="Times New Roman"/>
          <w:sz w:val="24"/>
          <w:szCs w:val="24"/>
        </w:rPr>
        <w:t>://book.ru/book/948574. — Текст</w:t>
      </w:r>
      <w:r w:rsidRPr="005916B7">
        <w:rPr>
          <w:rFonts w:ascii="Times New Roman" w:hAnsi="Times New Roman"/>
          <w:sz w:val="24"/>
          <w:szCs w:val="24"/>
        </w:rPr>
        <w:t>: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Сергачева О. В. Родная (русская) литература XVIII–XIX века: учебник / О. В. Сергачева. — Москва: КноРус, 2023. — 500 с. — ISBN 978-5-406-10633-4. — URL:https://book.ru/book/947024. — Текст: электронный. – Режим доступа: по подписке.</w:t>
      </w: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t xml:space="preserve">УЧЕБНОГО ПРЕДМЕТА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AA0A1F" w:rsidTr="00983C03">
        <w:tc>
          <w:tcPr>
            <w:tcW w:w="1912"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Методы оценки</w:t>
            </w:r>
          </w:p>
        </w:tc>
      </w:tr>
      <w:tr w:rsidR="00AA0A1F" w:rsidRPr="00463017" w:rsidTr="00983C03">
        <w:trPr>
          <w:trHeight w:val="298"/>
        </w:trPr>
        <w:tc>
          <w:tcPr>
            <w:tcW w:w="1912"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i/>
              </w:rPr>
            </w:pPr>
          </w:p>
        </w:tc>
      </w:tr>
      <w:tr w:rsidR="00AA0A1F" w:rsidRPr="00463017" w:rsidTr="00983C03">
        <w:trPr>
          <w:trHeight w:val="6364"/>
        </w:trPr>
        <w:tc>
          <w:tcPr>
            <w:tcW w:w="1912" w:type="pct"/>
            <w:tcBorders>
              <w:top w:val="single" w:sz="4" w:space="0" w:color="auto"/>
              <w:left w:val="single" w:sz="4" w:space="0" w:color="auto"/>
              <w:right w:val="single" w:sz="4" w:space="0" w:color="auto"/>
            </w:tcBorders>
            <w:hideMark/>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A0A1F" w:rsidRPr="009116B3" w:rsidRDefault="00AA0A1F" w:rsidP="00983C03">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tc>
        <w:tc>
          <w:tcPr>
            <w:tcW w:w="1580" w:type="pct"/>
            <w:tcBorders>
              <w:top w:val="single" w:sz="4" w:space="0" w:color="auto"/>
              <w:left w:val="single" w:sz="4" w:space="0" w:color="auto"/>
              <w:right w:val="single" w:sz="4" w:space="0" w:color="auto"/>
            </w:tcBorders>
            <w:hideMark/>
          </w:tcPr>
          <w:p w:rsidR="00AA0A1F" w:rsidRPr="00E763FF" w:rsidRDefault="00AA0A1F" w:rsidP="00983C03">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AA0A1F" w:rsidRPr="00463017" w:rsidRDefault="00AA0A1F" w:rsidP="00983C03">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AA0A1F" w:rsidRPr="00463017" w:rsidRDefault="00AA0A1F" w:rsidP="00983C03">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AA0A1F" w:rsidRPr="00463017" w:rsidRDefault="00AA0A1F" w:rsidP="00983C03">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 xml:space="preserve">Экспертная оценка работы на практических занятиях </w:t>
            </w:r>
            <w:r>
              <w:rPr>
                <w:rFonts w:ascii="Times New Roman" w:hAnsi="Times New Roman"/>
                <w:color w:val="000000"/>
              </w:rPr>
              <w:t>Дифференцированный зачет</w:t>
            </w:r>
          </w:p>
        </w:tc>
      </w:tr>
      <w:tr w:rsidR="00AA0A1F" w:rsidRPr="00463017" w:rsidTr="00983C03">
        <w:trPr>
          <w:trHeight w:val="433"/>
        </w:trPr>
        <w:tc>
          <w:tcPr>
            <w:tcW w:w="1912"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Cs/>
                <w:i/>
              </w:rPr>
            </w:pPr>
          </w:p>
        </w:tc>
      </w:tr>
      <w:tr w:rsidR="00AA0A1F" w:rsidRPr="00463017" w:rsidTr="00F56C14">
        <w:trPr>
          <w:trHeight w:val="8352"/>
        </w:trPr>
        <w:tc>
          <w:tcPr>
            <w:tcW w:w="1912" w:type="pct"/>
            <w:tcBorders>
              <w:top w:val="single" w:sz="4" w:space="0" w:color="auto"/>
              <w:left w:val="single" w:sz="4" w:space="0" w:color="auto"/>
              <w:right w:val="single" w:sz="4" w:space="0" w:color="auto"/>
            </w:tcBorders>
            <w:hideMark/>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взаимосвязи между языковым, литературным, интеллектуальным, духовно-нравственным развитием личности;</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конкретно-историческое, общечеловеческое и национальное в творчестве писателя;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направления и течения: романтизм, реализм, модернизм (символизм, акмеизм, футуризм), постмодернизм;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A0A1F" w:rsidRDefault="00AA0A1F" w:rsidP="00983C03">
            <w:pPr>
              <w:spacing w:after="0" w:line="240" w:lineRule="auto"/>
              <w:jc w:val="both"/>
              <w:rPr>
                <w:rFonts w:ascii="Times New Roman" w:hAnsi="Times New Roman"/>
                <w:color w:val="333333"/>
                <w:sz w:val="24"/>
                <w:szCs w:val="24"/>
              </w:rPr>
            </w:pPr>
          </w:p>
          <w:p w:rsidR="00AA0A1F" w:rsidRPr="002902C9" w:rsidRDefault="00AA0A1F" w:rsidP="00983C03">
            <w:pPr>
              <w:spacing w:after="0" w:line="240" w:lineRule="auto"/>
              <w:jc w:val="both"/>
              <w:rPr>
                <w:rFonts w:ascii="Times New Roman" w:eastAsia="Calibri" w:hAnsi="Times New Roman"/>
                <w:sz w:val="24"/>
                <w:szCs w:val="28"/>
              </w:rPr>
            </w:pPr>
            <w:r w:rsidRPr="008D5405">
              <w:rPr>
                <w:rFonts w:ascii="Times New Roman" w:hAnsi="Times New Roman"/>
                <w:color w:val="333333"/>
                <w:sz w:val="24"/>
                <w:szCs w:val="24"/>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1580" w:type="pct"/>
            <w:tcBorders>
              <w:top w:val="single" w:sz="4" w:space="0" w:color="auto"/>
              <w:left w:val="single" w:sz="4" w:space="0" w:color="auto"/>
              <w:right w:val="single" w:sz="4" w:space="0" w:color="auto"/>
            </w:tcBorders>
            <w:hideMark/>
          </w:tcPr>
          <w:p w:rsidR="00AA0A1F" w:rsidRPr="00E763FF" w:rsidRDefault="00AA0A1F" w:rsidP="00983C03">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AA0A1F" w:rsidRPr="00463017" w:rsidRDefault="00AA0A1F" w:rsidP="00983C03">
            <w:pPr>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Пересказ</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Сочинение, анализ эпизода</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Анализ текста, устные ответы, доклад</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Выразительное чтение</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устные ответы, беседа, дискуссия</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Доклад, литературные викторины</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Устные ответы, анализ текстов</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Контрольная работа Дифференцированный зачет</w:t>
            </w:r>
          </w:p>
          <w:p w:rsidR="00AA0A1F" w:rsidRPr="001471D7" w:rsidRDefault="00AA0A1F" w:rsidP="00983C03">
            <w:pPr>
              <w:spacing w:after="0" w:line="240" w:lineRule="auto"/>
              <w:rPr>
                <w:rFonts w:ascii="Times New Roman" w:hAnsi="Times New Roman"/>
                <w:sz w:val="24"/>
                <w:szCs w:val="24"/>
              </w:rPr>
            </w:pPr>
          </w:p>
          <w:p w:rsidR="00AA0A1F" w:rsidRPr="00463017" w:rsidRDefault="00AA0A1F" w:rsidP="00983C03">
            <w:pPr>
              <w:spacing w:after="0" w:line="240" w:lineRule="auto"/>
              <w:rPr>
                <w:rFonts w:ascii="Times New Roman" w:hAnsi="Times New Roman"/>
                <w:bCs/>
                <w:i/>
              </w:rPr>
            </w:pPr>
          </w:p>
        </w:tc>
      </w:tr>
    </w:tbl>
    <w:p w:rsidR="00AA0A1F" w:rsidRPr="00463017" w:rsidRDefault="00AA0A1F" w:rsidP="00AA0A1F">
      <w:pPr>
        <w:spacing w:after="0" w:line="240" w:lineRule="auto"/>
        <w:jc w:val="both"/>
        <w:rPr>
          <w:rFonts w:ascii="Times New Roman" w:hAnsi="Times New Roman"/>
          <w:b/>
        </w:rPr>
      </w:pPr>
    </w:p>
    <w:p w:rsidR="00AA0A1F" w:rsidRPr="00463017" w:rsidRDefault="00AA0A1F" w:rsidP="00AA0A1F">
      <w:pPr>
        <w:spacing w:after="0" w:line="240" w:lineRule="auto"/>
        <w:jc w:val="both"/>
        <w:rPr>
          <w:rFonts w:ascii="Times New Roman" w:hAnsi="Times New Roman"/>
          <w:b/>
        </w:rPr>
      </w:pPr>
    </w:p>
    <w:p w:rsidR="00AA0A1F" w:rsidRPr="00463017" w:rsidRDefault="00AA0A1F" w:rsidP="00AA0A1F">
      <w:pPr>
        <w:spacing w:after="0" w:line="240" w:lineRule="auto"/>
        <w:jc w:val="both"/>
        <w:rPr>
          <w:rFonts w:ascii="Times New Roman" w:hAnsi="Times New Roman"/>
          <w:b/>
        </w:rPr>
      </w:pPr>
    </w:p>
    <w:p w:rsidR="00AA0A1F" w:rsidRPr="009062B1" w:rsidRDefault="00AA0A1F" w:rsidP="00AA0A1F">
      <w:pPr>
        <w:rPr>
          <w:rFonts w:ascii="Times New Roman" w:hAnsi="Times New Roman"/>
        </w:rPr>
      </w:pPr>
    </w:p>
    <w:p w:rsidR="00CF4B4B" w:rsidRPr="009062B1" w:rsidRDefault="00CF4B4B" w:rsidP="009062B1">
      <w:pPr>
        <w:rPr>
          <w:rFonts w:ascii="Times New Roman" w:hAnsi="Times New Roman"/>
        </w:rPr>
      </w:pPr>
    </w:p>
    <w:sectPr w:rsidR="00CF4B4B" w:rsidRPr="009062B1" w:rsidSect="00BD7C6C">
      <w:pgSz w:w="11906" w:h="16838"/>
      <w:pgMar w:top="1134" w:right="1701" w:bottom="1134"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1F9" w:rsidRDefault="007B31F9" w:rsidP="009062B1">
      <w:pPr>
        <w:spacing w:after="0" w:line="240" w:lineRule="auto"/>
      </w:pPr>
      <w:r>
        <w:separator/>
      </w:r>
    </w:p>
  </w:endnote>
  <w:endnote w:type="continuationSeparator" w:id="0">
    <w:p w:rsidR="007B31F9" w:rsidRDefault="007B31F9"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161383">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1F9" w:rsidRDefault="007B31F9" w:rsidP="009062B1">
      <w:pPr>
        <w:spacing w:after="0" w:line="240" w:lineRule="auto"/>
      </w:pPr>
      <w:r>
        <w:separator/>
      </w:r>
    </w:p>
  </w:footnote>
  <w:footnote w:type="continuationSeparator" w:id="0">
    <w:p w:rsidR="007B31F9" w:rsidRDefault="007B31F9"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88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40970"/>
    <w:rsid w:val="00145083"/>
    <w:rsid w:val="00161383"/>
    <w:rsid w:val="00184667"/>
    <w:rsid w:val="001A1324"/>
    <w:rsid w:val="001B068F"/>
    <w:rsid w:val="001F04F1"/>
    <w:rsid w:val="002518F5"/>
    <w:rsid w:val="003210D0"/>
    <w:rsid w:val="003D18B9"/>
    <w:rsid w:val="003D5865"/>
    <w:rsid w:val="00403027"/>
    <w:rsid w:val="00403D41"/>
    <w:rsid w:val="00455A58"/>
    <w:rsid w:val="00463017"/>
    <w:rsid w:val="004A668F"/>
    <w:rsid w:val="004D6F39"/>
    <w:rsid w:val="004E1508"/>
    <w:rsid w:val="005540CE"/>
    <w:rsid w:val="0056324A"/>
    <w:rsid w:val="0057090F"/>
    <w:rsid w:val="005D098A"/>
    <w:rsid w:val="00640AA2"/>
    <w:rsid w:val="00656760"/>
    <w:rsid w:val="00660A95"/>
    <w:rsid w:val="0069173A"/>
    <w:rsid w:val="00716AA2"/>
    <w:rsid w:val="00721A7C"/>
    <w:rsid w:val="00723185"/>
    <w:rsid w:val="0072642D"/>
    <w:rsid w:val="00760B88"/>
    <w:rsid w:val="007B31F9"/>
    <w:rsid w:val="007B54DA"/>
    <w:rsid w:val="007D1038"/>
    <w:rsid w:val="007E4E44"/>
    <w:rsid w:val="00803DD5"/>
    <w:rsid w:val="0081116E"/>
    <w:rsid w:val="008657D0"/>
    <w:rsid w:val="008B03DC"/>
    <w:rsid w:val="008B2FE1"/>
    <w:rsid w:val="009062B1"/>
    <w:rsid w:val="00910A70"/>
    <w:rsid w:val="0092372F"/>
    <w:rsid w:val="00935F60"/>
    <w:rsid w:val="00A365BB"/>
    <w:rsid w:val="00A37C4E"/>
    <w:rsid w:val="00AA0A1F"/>
    <w:rsid w:val="00AE2586"/>
    <w:rsid w:val="00AE6D2E"/>
    <w:rsid w:val="00B47393"/>
    <w:rsid w:val="00BC6D22"/>
    <w:rsid w:val="00BD7C6C"/>
    <w:rsid w:val="00C520A5"/>
    <w:rsid w:val="00CF4B4B"/>
    <w:rsid w:val="00CF65C2"/>
    <w:rsid w:val="00CF6D95"/>
    <w:rsid w:val="00D3269E"/>
    <w:rsid w:val="00DD43B4"/>
    <w:rsid w:val="00E763FF"/>
    <w:rsid w:val="00EE044A"/>
    <w:rsid w:val="00F226C7"/>
    <w:rsid w:val="00F56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B068F"/>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B068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1819422779">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3102E-CBA8-46BA-9F44-446EBE28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20</Pages>
  <Words>3586</Words>
  <Characters>20442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38</cp:revision>
  <dcterms:created xsi:type="dcterms:W3CDTF">2023-05-17T12:18:00Z</dcterms:created>
  <dcterms:modified xsi:type="dcterms:W3CDTF">2023-06-28T07:17:00Z</dcterms:modified>
</cp:coreProperties>
</file>